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8678AE">
              <w:rPr>
                <w:rFonts w:ascii="Century Gothic" w:hAnsi="Century Gothic" w:cstheme="minorHAnsi"/>
                <w:sz w:val="20"/>
                <w:szCs w:val="16"/>
              </w:rPr>
              <w:t xml:space="preserve"> 6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1C662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8678AE">
              <w:rPr>
                <w:rFonts w:ascii="Century Gothic" w:hAnsi="Century Gothic" w:cstheme="minorHAnsi"/>
                <w:sz w:val="20"/>
                <w:szCs w:val="16"/>
              </w:rPr>
              <w:t>11</w:t>
            </w:r>
            <w:r w:rsidR="00EB67F0" w:rsidRPr="00EB67F0">
              <w:rPr>
                <w:rFonts w:ascii="Century Gothic" w:hAnsi="Century Gothic" w:cstheme="minorHAnsi"/>
                <w:sz w:val="20"/>
                <w:szCs w:val="16"/>
                <w:vertAlign w:val="superscript"/>
              </w:rPr>
              <w:t>th</w:t>
            </w:r>
            <w:r w:rsidR="00EB67F0">
              <w:rPr>
                <w:rFonts w:ascii="Century Gothic" w:hAnsi="Century Gothic" w:cstheme="minorHAnsi"/>
                <w:sz w:val="20"/>
                <w:szCs w:val="16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SPAG.com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1C6620" w:rsidRPr="001C6620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To </w:t>
            </w:r>
            <w:r w:rsidR="001C6620">
              <w:rPr>
                <w:rFonts w:ascii="Century Gothic" w:hAnsi="Century Gothic" w:cstheme="minorHAnsi"/>
                <w:sz w:val="20"/>
                <w:szCs w:val="20"/>
              </w:rPr>
              <w:t>complete:</w:t>
            </w:r>
          </w:p>
          <w:p w:rsidR="001C6620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YEAR 5 – </w:t>
            </w:r>
            <w:r w:rsidR="008678AE">
              <w:rPr>
                <w:rFonts w:ascii="Century Gothic" w:hAnsi="Century Gothic" w:cstheme="minorHAnsi"/>
                <w:sz w:val="20"/>
                <w:szCs w:val="20"/>
              </w:rPr>
              <w:t>Probability Words</w:t>
            </w:r>
            <w:r w:rsidR="00376645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8678AE"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15</w:t>
            </w:r>
            <w:r w:rsidR="00376645" w:rsidRPr="00376645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1C6620" w:rsidP="001C6620">
            <w:pPr>
              <w:pStyle w:val="ListParagraph"/>
              <w:rPr>
                <w:rFonts w:ascii="Century Gothic" w:hAnsi="Century Gothic" w:cstheme="minorHAnsi"/>
                <w:sz w:val="20"/>
                <w:szCs w:val="16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YEAR 6</w:t>
            </w:r>
            <w:r w:rsidR="00376645">
              <w:rPr>
                <w:rFonts w:ascii="Century Gothic" w:hAnsi="Century Gothic" w:cstheme="minorHAnsi"/>
                <w:sz w:val="20"/>
                <w:szCs w:val="20"/>
              </w:rPr>
              <w:t xml:space="preserve"> – </w:t>
            </w:r>
            <w:r w:rsidR="008678AE">
              <w:rPr>
                <w:rFonts w:ascii="Century Gothic" w:hAnsi="Century Gothic" w:cstheme="minorHAnsi"/>
                <w:sz w:val="20"/>
                <w:szCs w:val="20"/>
              </w:rPr>
              <w:t>Subject verb agreement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: </w:t>
            </w:r>
            <w:r w:rsidR="008678AE">
              <w:rPr>
                <w:rFonts w:ascii="Century Gothic" w:hAnsi="Century Gothic" w:cstheme="minorHAnsi"/>
                <w:sz w:val="20"/>
                <w:szCs w:val="16"/>
                <w:u w:val="single"/>
              </w:rPr>
              <w:t>due Friday 15</w:t>
            </w:r>
            <w:r w:rsidR="00376645" w:rsidRPr="00376645">
              <w:rPr>
                <w:rFonts w:ascii="Century Gothic" w:hAnsi="Century Gothic" w:cstheme="minorHAnsi"/>
                <w:sz w:val="20"/>
                <w:szCs w:val="16"/>
                <w:u w:val="single"/>
                <w:vertAlign w:val="superscript"/>
              </w:rPr>
              <w:t>th</w:t>
            </w:r>
            <w:r>
              <w:rPr>
                <w:rFonts w:ascii="Century Gothic" w:hAnsi="Century Gothic" w:cstheme="minorHAnsi"/>
                <w:sz w:val="20"/>
                <w:szCs w:val="16"/>
                <w:u w:val="single"/>
              </w:rPr>
              <w:t xml:space="preserve"> May</w:t>
            </w:r>
            <w:r w:rsidR="005C49B0" w:rsidRPr="00D5712F">
              <w:rPr>
                <w:rFonts w:ascii="Century Gothic" w:hAnsi="Century Gothic" w:cstheme="minorHAnsi"/>
                <w:sz w:val="20"/>
                <w:szCs w:val="16"/>
              </w:rPr>
              <w:t>.</w:t>
            </w:r>
          </w:p>
          <w:p w:rsidR="005C49B0" w:rsidRPr="00D5712F" w:rsidRDefault="005C49B0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2694"/>
              <w:gridCol w:w="5382"/>
            </w:tblGrid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5&amp;</w:t>
                  </w: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2694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5382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694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Magic Crosses</w:t>
                  </w:r>
                </w:p>
              </w:tc>
              <w:tc>
                <w:tcPr>
                  <w:tcW w:w="5382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8678AE">
                    <w:rPr>
                      <w:rFonts w:ascii="Century Gothic" w:hAnsi="Century Gothic" w:cstheme="minorHAnsi"/>
                      <w:sz w:val="20"/>
                      <w:szCs w:val="16"/>
                    </w:rPr>
                    <w:t>https://nrich.maths.org/magiccrosses</w:t>
                  </w:r>
                </w:p>
              </w:tc>
            </w:tr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694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Reach 100</w:t>
                  </w:r>
                </w:p>
              </w:tc>
              <w:tc>
                <w:tcPr>
                  <w:tcW w:w="5382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hyperlink r:id="rId7" w:history="1">
                    <w:r w:rsidRPr="009E5835">
                      <w:rPr>
                        <w:rStyle w:val="Hyperlink"/>
                        <w:rFonts w:ascii="Century Gothic" w:hAnsi="Century Gothic" w:cstheme="minorHAnsi"/>
                        <w:sz w:val="20"/>
                        <w:szCs w:val="16"/>
                      </w:rPr>
                      <w:t>https://nrich.maths.org/1130</w:t>
                    </w:r>
                  </w:hyperlink>
                </w:p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(For this one, please play against an adult)</w:t>
                  </w:r>
                </w:p>
              </w:tc>
            </w:tr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2694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Totality</w:t>
                  </w:r>
                </w:p>
              </w:tc>
              <w:tc>
                <w:tcPr>
                  <w:tcW w:w="5382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8678AE">
                    <w:rPr>
                      <w:rFonts w:ascii="Century Gothic" w:hAnsi="Century Gothic" w:cstheme="minorHAnsi"/>
                      <w:sz w:val="20"/>
                      <w:szCs w:val="16"/>
                    </w:rPr>
                    <w:t>https://nrich.maths.org/1216</w:t>
                  </w:r>
                </w:p>
              </w:tc>
            </w:tr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White Rose Home Learning</w:t>
                  </w:r>
                </w:p>
              </w:tc>
              <w:tc>
                <w:tcPr>
                  <w:tcW w:w="5382" w:type="dxa"/>
                  <w:vMerge w:val="restart"/>
                  <w:vAlign w:val="center"/>
                </w:tcPr>
                <w:p w:rsidR="008678AE" w:rsidRDefault="00936C7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Grampound Road Primary are subscribing to this service so we can continue to access the worksheets. As soon as this has been cleared, I will let you know so White Rose learning can continue.</w:t>
                  </w:r>
                </w:p>
              </w:tc>
            </w:tr>
            <w:tr w:rsidR="008678AE" w:rsidTr="008678AE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2694" w:type="dxa"/>
                  <w:vMerge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  <w:tc>
                <w:tcPr>
                  <w:tcW w:w="5382" w:type="dxa"/>
                  <w:vMerge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376645" w:rsidRDefault="003766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You </w:t>
            </w:r>
            <w:r w:rsidR="00825AB5">
              <w:rPr>
                <w:rFonts w:ascii="Century Gothic" w:hAnsi="Century Gothic" w:cstheme="minorHAnsi"/>
                <w:sz w:val="20"/>
                <w:szCs w:val="16"/>
              </w:rPr>
              <w:t>will need to access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six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997849" w:rsidRDefault="00997849" w:rsidP="00936C7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Rally News</w:t>
                  </w: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936C7E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11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7D6EEE" w:rsidRPr="00D5712F" w:rsidRDefault="000E2E9E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n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the 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Purple Mash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‘2do’ folder</w:t>
                  </w:r>
                  <w:r w:rsidR="007D6EEE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:</w:t>
                  </w:r>
                </w:p>
                <w:p w:rsidR="004A1964" w:rsidRPr="00D5712F" w:rsidRDefault="004A1964" w:rsidP="007D6EEE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7D6EE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seven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0E2E9E" w:rsidRPr="00D5712F" w:rsidRDefault="000E2E9E" w:rsidP="000E2E9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‘book review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 12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one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997849" w:rsidRDefault="00997849" w:rsidP="00936C7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mplete the ‘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End of the World’</w:t>
                  </w: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936C7E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ednesday 13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4A1964" w:rsidRPr="00D5712F" w:rsidRDefault="004A1964" w:rsidP="004A1964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4A1964" w:rsidRPr="00D5712F" w:rsidRDefault="00936C7E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Read through Chapter two</w:t>
                  </w:r>
                  <w:r w:rsidR="004A1964"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4A1964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443699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7D6EEE" w:rsidRPr="00D5712F" w:rsidRDefault="004A1964" w:rsidP="004A1964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Radio broadcast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 14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97849" w:rsidRPr="00D5712F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through Chapter 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three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.</w:t>
                  </w:r>
                </w:p>
                <w:p w:rsidR="00997849" w:rsidRDefault="00997849" w:rsidP="00997849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multiple choice </w:t>
                  </w: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questions.</w:t>
                  </w:r>
                </w:p>
                <w:p w:rsidR="004A1964" w:rsidRPr="00936C7E" w:rsidRDefault="00997849" w:rsidP="00936C7E">
                  <w:pPr>
                    <w:pStyle w:val="ListParagraph"/>
                    <w:numPr>
                      <w:ilvl w:val="0"/>
                      <w:numId w:val="3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97849">
                    <w:rPr>
                      <w:rFonts w:ascii="Century Gothic" w:hAnsi="Century Gothic" w:cstheme="minorHAnsi"/>
                      <w:sz w:val="20"/>
                      <w:szCs w:val="16"/>
                    </w:rPr>
                    <w:t>Co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mpl</w:t>
                  </w:r>
                  <w:r w:rsid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ete the ‘Packing List</w:t>
                  </w:r>
                  <w:r w:rsidRPr="00936C7E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task.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936C7E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riday 15</w:t>
                  </w:r>
                  <w:r w:rsidR="00376645" w:rsidRP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376645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May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5C49B0" w:rsidRDefault="005C4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7849" w:rsidTr="00997849">
        <w:tc>
          <w:tcPr>
            <w:tcW w:w="10456" w:type="dxa"/>
          </w:tcPr>
          <w:p w:rsidR="00F76479" w:rsidRDefault="00F76479" w:rsidP="00825A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 an extra:</w:t>
            </w:r>
          </w:p>
          <w:p w:rsidR="00F76479" w:rsidRPr="00995A90" w:rsidRDefault="00F76479" w:rsidP="00F764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0"/>
              </w:rPr>
              <w:t>Have a go at Mr Webb’s PE video</w:t>
            </w:r>
            <w:r w:rsidR="00936C7E">
              <w:rPr>
                <w:rFonts w:ascii="Century Gothic" w:hAnsi="Century Gothic"/>
                <w:sz w:val="20"/>
              </w:rPr>
              <w:t xml:space="preserve"> and let me know how you get on – this will be uploaded on Monday.</w:t>
            </w:r>
          </w:p>
          <w:p w:rsidR="00995A90" w:rsidRPr="00995A90" w:rsidRDefault="00995A90" w:rsidP="00F7647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0"/>
              </w:rPr>
              <w:t>On the website are two templates:</w:t>
            </w:r>
          </w:p>
          <w:p w:rsidR="00995A90" w:rsidRPr="00995A90" w:rsidRDefault="00995A90" w:rsidP="00995A9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0"/>
              </w:rPr>
              <w:t>Shirt design</w:t>
            </w:r>
          </w:p>
          <w:p w:rsidR="00995A90" w:rsidRPr="00995A90" w:rsidRDefault="00995A90" w:rsidP="00995A9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0"/>
              </w:rPr>
              <w:t>Mascot design</w:t>
            </w:r>
          </w:p>
          <w:p w:rsidR="00995A90" w:rsidRPr="00995A90" w:rsidRDefault="00995A90" w:rsidP="00995A90">
            <w:pPr>
              <w:rPr>
                <w:rFonts w:ascii="Century Gothic" w:hAnsi="Century Gothic"/>
                <w:sz w:val="20"/>
                <w:szCs w:val="20"/>
              </w:rPr>
            </w:pPr>
            <w:r w:rsidRPr="00995A90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you are feeling creative, Sam (from the Cornish Pirates), needs your help. Can you design a new rugby shirt for the players to wear or a mascot to represent the team on match days? Print off the templates and send your design to Sam. I can provide his work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address if you need.</w:t>
            </w:r>
          </w:p>
        </w:tc>
      </w:tr>
    </w:tbl>
    <w:p w:rsidR="005C49B0" w:rsidRDefault="005C49B0" w:rsidP="00825AB5">
      <w:pPr>
        <w:rPr>
          <w:rFonts w:ascii="Century Gothic" w:hAnsi="Century Gothic"/>
          <w:b/>
          <w:sz w:val="32"/>
        </w:rPr>
      </w:pPr>
    </w:p>
    <w:p w:rsidR="00376645" w:rsidRPr="00D24535" w:rsidRDefault="00376645" w:rsidP="00825AB5">
      <w:pPr>
        <w:rPr>
          <w:rFonts w:ascii="Century Gothic" w:hAnsi="Century Gothic"/>
          <w:b/>
          <w:sz w:val="20"/>
          <w:szCs w:val="20"/>
        </w:rPr>
      </w:pPr>
      <w:r w:rsidRPr="00D24535">
        <w:rPr>
          <w:rFonts w:ascii="Century Gothic" w:hAnsi="Century Gothic"/>
          <w:b/>
          <w:sz w:val="20"/>
          <w:szCs w:val="20"/>
        </w:rPr>
        <w:t>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6645" w:rsidRPr="00376645" w:rsidTr="00C41CD9"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5</w:t>
            </w:r>
          </w:p>
        </w:tc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6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bought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aisle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amiable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exquisite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though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guessed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obnoxious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courageous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definitely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cereal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disagreeable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gargantuan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accompany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affect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grotesque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valiant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advice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achieve</w:t>
            </w:r>
          </w:p>
        </w:tc>
        <w:tc>
          <w:tcPr>
            <w:tcW w:w="2614" w:type="dxa"/>
          </w:tcPr>
          <w:p w:rsidR="00376645" w:rsidRPr="00376645" w:rsidRDefault="00912C22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repugnant</w:t>
            </w:r>
          </w:p>
        </w:tc>
        <w:tc>
          <w:tcPr>
            <w:tcW w:w="2614" w:type="dxa"/>
          </w:tcPr>
          <w:p w:rsidR="00912C22" w:rsidRPr="00376645" w:rsidRDefault="00912C22" w:rsidP="00912C2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delightful</w:t>
            </w:r>
          </w:p>
        </w:tc>
      </w:tr>
    </w:tbl>
    <w:p w:rsidR="00376645" w:rsidRPr="00CC036C" w:rsidRDefault="00376645" w:rsidP="00825AB5">
      <w:pPr>
        <w:rPr>
          <w:rFonts w:ascii="Century Gothic" w:hAnsi="Century Gothic"/>
          <w:b/>
          <w:sz w:val="32"/>
        </w:rPr>
      </w:pPr>
    </w:p>
    <w:sectPr w:rsidR="00376645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A5BA8"/>
    <w:rsid w:val="000E2E9E"/>
    <w:rsid w:val="001C6620"/>
    <w:rsid w:val="00376645"/>
    <w:rsid w:val="00390729"/>
    <w:rsid w:val="003B7F46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1049F"/>
    <w:rsid w:val="007768B1"/>
    <w:rsid w:val="007D6EEE"/>
    <w:rsid w:val="00825AB5"/>
    <w:rsid w:val="00825CF8"/>
    <w:rsid w:val="008678AE"/>
    <w:rsid w:val="00912C22"/>
    <w:rsid w:val="00936C7E"/>
    <w:rsid w:val="00995A90"/>
    <w:rsid w:val="00997849"/>
    <w:rsid w:val="00A46988"/>
    <w:rsid w:val="00A60A69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4069D"/>
    <w:rsid w:val="00EB67F0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7C1C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ich.maths.org/1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3</cp:revision>
  <dcterms:created xsi:type="dcterms:W3CDTF">2020-05-10T22:14:00Z</dcterms:created>
  <dcterms:modified xsi:type="dcterms:W3CDTF">2020-05-10T22:19:00Z</dcterms:modified>
</cp:coreProperties>
</file>