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DF" w:rsidRPr="00D33107" w:rsidRDefault="00745ADF" w:rsidP="00745ADF">
      <w:pPr>
        <w:jc w:val="center"/>
        <w:rPr>
          <w:rFonts w:cstheme="minorHAnsi"/>
          <w:b/>
          <w:sz w:val="28"/>
          <w:szCs w:val="28"/>
          <w:u w:val="single"/>
        </w:rPr>
      </w:pPr>
      <w:r w:rsidRPr="00D33107">
        <w:rPr>
          <w:rFonts w:cstheme="minorHAnsi"/>
          <w:b/>
          <w:sz w:val="28"/>
          <w:szCs w:val="28"/>
          <w:u w:val="single"/>
        </w:rPr>
        <w:t>Grampound Road C of E School</w:t>
      </w:r>
    </w:p>
    <w:p w:rsidR="00745ADF" w:rsidRPr="00D33107" w:rsidRDefault="00745ADF" w:rsidP="00745ADF">
      <w:pPr>
        <w:jc w:val="center"/>
        <w:rPr>
          <w:rFonts w:cstheme="minorHAnsi"/>
          <w:b/>
          <w:sz w:val="28"/>
          <w:szCs w:val="28"/>
          <w:u w:val="single"/>
        </w:rPr>
      </w:pPr>
      <w:r w:rsidRPr="00D33107">
        <w:rPr>
          <w:rFonts w:cstheme="minorHAnsi"/>
          <w:b/>
          <w:sz w:val="28"/>
          <w:szCs w:val="28"/>
          <w:u w:val="single"/>
        </w:rPr>
        <w:t>Behaviour Policy Addendum COVID-19</w:t>
      </w:r>
    </w:p>
    <w:p w:rsidR="00745ADF" w:rsidRPr="00745ADF" w:rsidRDefault="00745ADF" w:rsidP="00745ADF">
      <w:pPr>
        <w:rPr>
          <w:rFonts w:cstheme="minorHAnsi"/>
          <w:sz w:val="24"/>
          <w:szCs w:val="24"/>
        </w:rPr>
      </w:pPr>
      <w:r w:rsidRPr="00745ADF">
        <w:rPr>
          <w:rFonts w:cstheme="minorHAnsi"/>
          <w:sz w:val="24"/>
          <w:szCs w:val="24"/>
        </w:rPr>
        <w:t xml:space="preserve">At Grampound Road Primary School the safety and well-being of our children is our number one priority. We believe that all children should be kept from harm and protected, and that they should be given the opportunity to share how they feel in various situations. All pupils should continue to adhere to the principles outlined in the Behaviour Policy. In particular, students should be mindful of the following our rules for life: </w:t>
      </w:r>
    </w:p>
    <w:p w:rsidR="00745ADF" w:rsidRPr="00745ADF" w:rsidRDefault="00745ADF" w:rsidP="00745ADF">
      <w:pPr>
        <w:numPr>
          <w:ilvl w:val="0"/>
          <w:numId w:val="1"/>
        </w:numPr>
        <w:spacing w:after="0" w:line="240" w:lineRule="auto"/>
        <w:rPr>
          <w:rFonts w:cstheme="minorHAnsi"/>
          <w:b/>
          <w:sz w:val="24"/>
          <w:szCs w:val="24"/>
        </w:rPr>
      </w:pPr>
      <w:r w:rsidRPr="00745ADF">
        <w:rPr>
          <w:rFonts w:cstheme="minorHAnsi"/>
          <w:b/>
          <w:sz w:val="24"/>
          <w:szCs w:val="24"/>
        </w:rPr>
        <w:t xml:space="preserve">Show good manners at all times </w:t>
      </w:r>
    </w:p>
    <w:p w:rsidR="00745ADF" w:rsidRPr="00745ADF" w:rsidRDefault="00745ADF" w:rsidP="00745ADF">
      <w:pPr>
        <w:numPr>
          <w:ilvl w:val="0"/>
          <w:numId w:val="1"/>
        </w:numPr>
        <w:spacing w:after="0" w:line="240" w:lineRule="auto"/>
        <w:rPr>
          <w:rFonts w:cstheme="minorHAnsi"/>
          <w:b/>
          <w:sz w:val="24"/>
          <w:szCs w:val="24"/>
        </w:rPr>
      </w:pPr>
      <w:r w:rsidRPr="00745ADF">
        <w:rPr>
          <w:rFonts w:cstheme="minorHAnsi"/>
          <w:b/>
          <w:sz w:val="24"/>
          <w:szCs w:val="24"/>
        </w:rPr>
        <w:t>Care for everyone and everything</w:t>
      </w:r>
    </w:p>
    <w:p w:rsidR="00745ADF" w:rsidRPr="00745ADF" w:rsidRDefault="00745ADF" w:rsidP="00745ADF">
      <w:pPr>
        <w:numPr>
          <w:ilvl w:val="0"/>
          <w:numId w:val="1"/>
        </w:numPr>
        <w:spacing w:after="0" w:line="240" w:lineRule="auto"/>
        <w:rPr>
          <w:rFonts w:cstheme="minorHAnsi"/>
          <w:b/>
          <w:sz w:val="24"/>
          <w:szCs w:val="24"/>
        </w:rPr>
      </w:pPr>
      <w:r w:rsidRPr="00745ADF">
        <w:rPr>
          <w:rFonts w:cstheme="minorHAnsi"/>
          <w:b/>
          <w:sz w:val="24"/>
          <w:szCs w:val="24"/>
        </w:rPr>
        <w:t>Follow instructions with thought and care</w:t>
      </w:r>
    </w:p>
    <w:p w:rsidR="00745ADF" w:rsidRPr="00745ADF" w:rsidRDefault="00745ADF" w:rsidP="00745ADF">
      <w:pPr>
        <w:rPr>
          <w:rFonts w:cstheme="minorHAnsi"/>
          <w:sz w:val="24"/>
          <w:szCs w:val="24"/>
        </w:rPr>
      </w:pPr>
    </w:p>
    <w:p w:rsidR="00745ADF" w:rsidRPr="00745ADF" w:rsidRDefault="00745ADF" w:rsidP="00745ADF">
      <w:pPr>
        <w:rPr>
          <w:rFonts w:cstheme="minorHAnsi"/>
          <w:sz w:val="24"/>
          <w:szCs w:val="24"/>
        </w:rPr>
      </w:pPr>
    </w:p>
    <w:p w:rsidR="00745ADF" w:rsidRPr="00745ADF" w:rsidRDefault="00745ADF" w:rsidP="00745ADF">
      <w:pPr>
        <w:rPr>
          <w:rFonts w:cstheme="minorHAnsi"/>
          <w:sz w:val="24"/>
          <w:szCs w:val="24"/>
        </w:rPr>
      </w:pPr>
      <w:r w:rsidRPr="00745ADF">
        <w:rPr>
          <w:rFonts w:cstheme="minorHAnsi"/>
          <w:sz w:val="24"/>
          <w:szCs w:val="24"/>
        </w:rPr>
        <w:t>A comprehensive risk assessment has been completed and will be continually evaluated. As part of this risk assessment, all children and adults on site must follow the agreed approaches:</w:t>
      </w:r>
    </w:p>
    <w:p w:rsidR="00745ADF" w:rsidRPr="00745ADF" w:rsidRDefault="00745ADF" w:rsidP="00745ADF">
      <w:pPr>
        <w:pStyle w:val="ListParagraph"/>
        <w:numPr>
          <w:ilvl w:val="0"/>
          <w:numId w:val="3"/>
        </w:numPr>
        <w:rPr>
          <w:rFonts w:cstheme="minorHAnsi"/>
          <w:sz w:val="24"/>
          <w:szCs w:val="24"/>
        </w:rPr>
      </w:pPr>
      <w:r w:rsidRPr="00745ADF">
        <w:rPr>
          <w:rFonts w:cstheme="minorHAnsi"/>
          <w:sz w:val="24"/>
          <w:szCs w:val="24"/>
        </w:rPr>
        <w:t xml:space="preserve">Respect the revised day to day expectations of the class ‘bubbles’ and wider school - children should adhere to the revised rules and expectations for entering and exiting the school site </w:t>
      </w:r>
    </w:p>
    <w:p w:rsidR="00745ADF" w:rsidRPr="00745ADF" w:rsidRDefault="00745ADF" w:rsidP="00745ADF">
      <w:pPr>
        <w:pStyle w:val="ListParagraph"/>
        <w:numPr>
          <w:ilvl w:val="0"/>
          <w:numId w:val="3"/>
        </w:numPr>
        <w:rPr>
          <w:rFonts w:cstheme="minorHAnsi"/>
          <w:sz w:val="24"/>
          <w:szCs w:val="24"/>
        </w:rPr>
      </w:pPr>
      <w:r w:rsidRPr="00745ADF">
        <w:rPr>
          <w:rFonts w:cstheme="minorHAnsi"/>
          <w:sz w:val="24"/>
          <w:szCs w:val="24"/>
        </w:rPr>
        <w:t xml:space="preserve">Stay in their own rooms unless directed otherwise </w:t>
      </w:r>
    </w:p>
    <w:p w:rsidR="00745ADF" w:rsidRPr="00745ADF" w:rsidRDefault="00745ADF" w:rsidP="00745ADF">
      <w:pPr>
        <w:pStyle w:val="ListParagraph"/>
        <w:numPr>
          <w:ilvl w:val="0"/>
          <w:numId w:val="3"/>
        </w:numPr>
        <w:rPr>
          <w:rFonts w:cstheme="minorHAnsi"/>
          <w:sz w:val="24"/>
          <w:szCs w:val="24"/>
        </w:rPr>
      </w:pPr>
      <w:r w:rsidRPr="00745ADF">
        <w:rPr>
          <w:rFonts w:cstheme="minorHAnsi"/>
          <w:sz w:val="24"/>
          <w:szCs w:val="24"/>
        </w:rPr>
        <w:t>Only interact with others in their own bubble throughout the school day</w:t>
      </w:r>
    </w:p>
    <w:p w:rsidR="00745ADF" w:rsidRPr="00745ADF" w:rsidRDefault="00745ADF" w:rsidP="00745ADF">
      <w:pPr>
        <w:pStyle w:val="ListParagraph"/>
        <w:numPr>
          <w:ilvl w:val="0"/>
          <w:numId w:val="3"/>
        </w:numPr>
        <w:rPr>
          <w:rFonts w:cstheme="minorHAnsi"/>
          <w:sz w:val="24"/>
          <w:szCs w:val="24"/>
        </w:rPr>
      </w:pPr>
      <w:r w:rsidRPr="00745ADF">
        <w:rPr>
          <w:rFonts w:cstheme="minorHAnsi"/>
          <w:sz w:val="24"/>
          <w:szCs w:val="24"/>
        </w:rPr>
        <w:t xml:space="preserve">Only use their designated entrance and exits to the school building </w:t>
      </w:r>
    </w:p>
    <w:p w:rsidR="00745ADF" w:rsidRPr="00745ADF" w:rsidRDefault="00745ADF" w:rsidP="00745ADF">
      <w:pPr>
        <w:pStyle w:val="ListParagraph"/>
        <w:numPr>
          <w:ilvl w:val="0"/>
          <w:numId w:val="3"/>
        </w:numPr>
        <w:rPr>
          <w:rFonts w:cstheme="minorHAnsi"/>
          <w:sz w:val="24"/>
          <w:szCs w:val="24"/>
        </w:rPr>
      </w:pPr>
      <w:r w:rsidRPr="00745ADF">
        <w:rPr>
          <w:rFonts w:cstheme="minorHAnsi"/>
          <w:sz w:val="24"/>
          <w:szCs w:val="24"/>
        </w:rPr>
        <w:t xml:space="preserve">Stay at their own desks/areas unless directed otherwise </w:t>
      </w:r>
    </w:p>
    <w:p w:rsidR="00745ADF" w:rsidRPr="00745ADF" w:rsidRDefault="00745ADF" w:rsidP="00745ADF">
      <w:pPr>
        <w:pStyle w:val="ListParagraph"/>
        <w:numPr>
          <w:ilvl w:val="0"/>
          <w:numId w:val="3"/>
        </w:numPr>
        <w:rPr>
          <w:rFonts w:cstheme="minorHAnsi"/>
          <w:sz w:val="24"/>
          <w:szCs w:val="24"/>
        </w:rPr>
      </w:pPr>
      <w:r w:rsidRPr="00745ADF">
        <w:rPr>
          <w:rFonts w:cstheme="minorHAnsi"/>
          <w:sz w:val="24"/>
          <w:szCs w:val="24"/>
        </w:rPr>
        <w:t xml:space="preserve">Follow social distancing rules at all times, in and out of the class bubble </w:t>
      </w:r>
    </w:p>
    <w:p w:rsidR="00745ADF" w:rsidRPr="00745ADF" w:rsidRDefault="00745ADF" w:rsidP="00745ADF">
      <w:pPr>
        <w:pStyle w:val="ListParagraph"/>
        <w:numPr>
          <w:ilvl w:val="0"/>
          <w:numId w:val="3"/>
        </w:numPr>
        <w:rPr>
          <w:rFonts w:cstheme="minorHAnsi"/>
          <w:sz w:val="24"/>
          <w:szCs w:val="24"/>
        </w:rPr>
      </w:pPr>
      <w:r w:rsidRPr="00745ADF">
        <w:rPr>
          <w:rFonts w:cstheme="minorHAnsi"/>
          <w:sz w:val="24"/>
          <w:szCs w:val="24"/>
        </w:rPr>
        <w:t>Follow hygiene rules, including washing hands when asked to throughout the day</w:t>
      </w:r>
    </w:p>
    <w:p w:rsidR="00745ADF" w:rsidRPr="00745ADF" w:rsidRDefault="00745ADF" w:rsidP="00745ADF">
      <w:pPr>
        <w:rPr>
          <w:rFonts w:cstheme="minorHAnsi"/>
          <w:sz w:val="24"/>
          <w:szCs w:val="24"/>
        </w:rPr>
      </w:pPr>
      <w:r w:rsidRPr="00745ADF">
        <w:rPr>
          <w:rFonts w:cstheme="minorHAnsi"/>
          <w:sz w:val="24"/>
          <w:szCs w:val="24"/>
        </w:rPr>
        <w:t xml:space="preserve">Be aware of and follow, expected Self-Care and Health needs </w:t>
      </w:r>
    </w:p>
    <w:p w:rsidR="00745ADF" w:rsidRPr="00745ADF" w:rsidRDefault="00745ADF" w:rsidP="00745ADF">
      <w:pPr>
        <w:pStyle w:val="ListParagraph"/>
        <w:numPr>
          <w:ilvl w:val="0"/>
          <w:numId w:val="4"/>
        </w:numPr>
        <w:rPr>
          <w:rFonts w:cstheme="minorHAnsi"/>
          <w:sz w:val="24"/>
          <w:szCs w:val="24"/>
        </w:rPr>
      </w:pPr>
      <w:r w:rsidRPr="00745ADF">
        <w:rPr>
          <w:rFonts w:cstheme="minorHAnsi"/>
          <w:sz w:val="24"/>
          <w:szCs w:val="24"/>
        </w:rPr>
        <w:t xml:space="preserve">Inform an adult if they feel they have any Covid-19 symptoms </w:t>
      </w:r>
    </w:p>
    <w:p w:rsidR="00745ADF" w:rsidRPr="00745ADF" w:rsidRDefault="00745ADF" w:rsidP="00745ADF">
      <w:pPr>
        <w:pStyle w:val="ListParagraph"/>
        <w:numPr>
          <w:ilvl w:val="0"/>
          <w:numId w:val="4"/>
        </w:numPr>
        <w:rPr>
          <w:rFonts w:cstheme="minorHAnsi"/>
          <w:sz w:val="24"/>
          <w:szCs w:val="24"/>
        </w:rPr>
      </w:pPr>
      <w:r w:rsidRPr="00745ADF">
        <w:rPr>
          <w:rFonts w:cstheme="minorHAnsi"/>
          <w:sz w:val="24"/>
          <w:szCs w:val="24"/>
        </w:rPr>
        <w:t xml:space="preserve">Use tissues when sneezing or coughing and dispose of in lidded bins </w:t>
      </w:r>
    </w:p>
    <w:p w:rsidR="00745ADF" w:rsidRPr="00745ADF" w:rsidRDefault="00745ADF" w:rsidP="00745ADF">
      <w:pPr>
        <w:pStyle w:val="ListParagraph"/>
        <w:numPr>
          <w:ilvl w:val="0"/>
          <w:numId w:val="4"/>
        </w:numPr>
        <w:rPr>
          <w:rFonts w:cstheme="minorHAnsi"/>
          <w:sz w:val="24"/>
          <w:szCs w:val="24"/>
        </w:rPr>
      </w:pPr>
      <w:r w:rsidRPr="00745ADF">
        <w:rPr>
          <w:rFonts w:cstheme="minorHAnsi"/>
          <w:sz w:val="24"/>
          <w:szCs w:val="24"/>
        </w:rPr>
        <w:t xml:space="preserve">Only go to the toilet areas one at a time and thoroughly (at least 20 seconds) wash their hands after use </w:t>
      </w:r>
    </w:p>
    <w:p w:rsidR="00745ADF" w:rsidRPr="00745ADF" w:rsidRDefault="00745ADF" w:rsidP="00745ADF">
      <w:pPr>
        <w:pStyle w:val="ListParagraph"/>
        <w:numPr>
          <w:ilvl w:val="0"/>
          <w:numId w:val="4"/>
        </w:numPr>
        <w:rPr>
          <w:rFonts w:cstheme="minorHAnsi"/>
          <w:sz w:val="24"/>
          <w:szCs w:val="24"/>
        </w:rPr>
      </w:pPr>
      <w:r w:rsidRPr="00745ADF">
        <w:rPr>
          <w:rFonts w:cstheme="minorHAnsi"/>
          <w:sz w:val="24"/>
          <w:szCs w:val="24"/>
        </w:rPr>
        <w:t xml:space="preserve">Only use their own resource packs, not interfering or touching any others resources or equipment </w:t>
      </w:r>
    </w:p>
    <w:p w:rsidR="00745ADF" w:rsidRPr="00745ADF" w:rsidRDefault="00745ADF" w:rsidP="00745ADF">
      <w:pPr>
        <w:pStyle w:val="ListParagraph"/>
        <w:numPr>
          <w:ilvl w:val="0"/>
          <w:numId w:val="4"/>
        </w:numPr>
        <w:rPr>
          <w:rFonts w:cstheme="minorHAnsi"/>
          <w:sz w:val="24"/>
          <w:szCs w:val="24"/>
        </w:rPr>
      </w:pPr>
      <w:r w:rsidRPr="00745ADF">
        <w:rPr>
          <w:rFonts w:cstheme="minorHAnsi"/>
          <w:sz w:val="24"/>
          <w:szCs w:val="24"/>
        </w:rPr>
        <w:t xml:space="preserve">All items used in the class bubble should be cleaned and sanitised after use e.g. lunchtimes and end of school day </w:t>
      </w:r>
    </w:p>
    <w:p w:rsidR="00745ADF" w:rsidRPr="00745ADF" w:rsidRDefault="00745ADF" w:rsidP="00745ADF">
      <w:pPr>
        <w:pStyle w:val="ListParagraph"/>
        <w:numPr>
          <w:ilvl w:val="0"/>
          <w:numId w:val="4"/>
        </w:numPr>
        <w:rPr>
          <w:rFonts w:cstheme="minorHAnsi"/>
          <w:sz w:val="24"/>
          <w:szCs w:val="24"/>
        </w:rPr>
      </w:pPr>
      <w:r w:rsidRPr="00745ADF">
        <w:rPr>
          <w:rFonts w:cstheme="minorHAnsi"/>
          <w:sz w:val="24"/>
          <w:szCs w:val="24"/>
        </w:rPr>
        <w:t>Only use their own water bottles and eat/drink their own food</w:t>
      </w:r>
    </w:p>
    <w:p w:rsidR="00745ADF" w:rsidRPr="00745ADF" w:rsidRDefault="00745ADF" w:rsidP="00745ADF">
      <w:pPr>
        <w:pStyle w:val="ListParagraph"/>
        <w:numPr>
          <w:ilvl w:val="0"/>
          <w:numId w:val="4"/>
        </w:numPr>
        <w:rPr>
          <w:rFonts w:cstheme="minorHAnsi"/>
          <w:sz w:val="24"/>
          <w:szCs w:val="24"/>
        </w:rPr>
      </w:pPr>
      <w:r w:rsidRPr="00745ADF">
        <w:rPr>
          <w:rFonts w:cstheme="minorHAnsi"/>
          <w:sz w:val="24"/>
          <w:szCs w:val="24"/>
        </w:rPr>
        <w:t>No sharing is allowed, children will not bring any additional items into school other than lunch packs, water bottles, clothing and sun cream</w:t>
      </w:r>
    </w:p>
    <w:p w:rsidR="00745ADF" w:rsidRPr="00745ADF" w:rsidRDefault="00745ADF" w:rsidP="00745ADF">
      <w:pPr>
        <w:rPr>
          <w:rFonts w:cstheme="minorHAnsi"/>
          <w:sz w:val="24"/>
          <w:szCs w:val="24"/>
        </w:rPr>
      </w:pPr>
    </w:p>
    <w:p w:rsidR="00745ADF" w:rsidRDefault="00745ADF" w:rsidP="00745ADF">
      <w:pPr>
        <w:pStyle w:val="Default"/>
        <w:rPr>
          <w:rFonts w:asciiTheme="minorHAnsi" w:hAnsiTheme="minorHAnsi" w:cstheme="minorHAnsi"/>
          <w:u w:val="single"/>
        </w:rPr>
      </w:pPr>
    </w:p>
    <w:p w:rsidR="00745ADF" w:rsidRPr="00745ADF" w:rsidRDefault="00745ADF" w:rsidP="00745ADF">
      <w:pPr>
        <w:pStyle w:val="Default"/>
        <w:rPr>
          <w:rFonts w:asciiTheme="minorHAnsi" w:hAnsiTheme="minorHAnsi" w:cstheme="minorHAnsi"/>
          <w:u w:val="single"/>
        </w:rPr>
      </w:pPr>
      <w:bookmarkStart w:id="0" w:name="_GoBack"/>
      <w:bookmarkEnd w:id="0"/>
      <w:r w:rsidRPr="00745ADF">
        <w:rPr>
          <w:rFonts w:asciiTheme="minorHAnsi" w:hAnsiTheme="minorHAnsi" w:cstheme="minorHAnsi"/>
          <w:u w:val="single"/>
        </w:rPr>
        <w:lastRenderedPageBreak/>
        <w:t>When a child demonstrates appropriate behaviour</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 xml:space="preserve">Rewards will continue to be awarded to pupils who display positive behaviours; </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1. My teacher will praise me and I might get a sticker.</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2. I will earn Class Dojo points.</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3. I will earn a BLP certificate.</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4. I might get a ‘values’ token.</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5. A note or text message might go home to my parents.</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6. I can contribute to a whole class reward.</w:t>
      </w:r>
    </w:p>
    <w:p w:rsidR="00745ADF" w:rsidRPr="00745ADF" w:rsidRDefault="00745ADF" w:rsidP="00745ADF">
      <w:pPr>
        <w:pStyle w:val="Default"/>
        <w:rPr>
          <w:rFonts w:asciiTheme="minorHAnsi" w:hAnsiTheme="minorHAnsi" w:cstheme="minorHAnsi"/>
        </w:rPr>
      </w:pPr>
      <w:r w:rsidRPr="00745ADF">
        <w:rPr>
          <w:rFonts w:asciiTheme="minorHAnsi" w:hAnsiTheme="minorHAnsi" w:cstheme="minorHAnsi"/>
        </w:rPr>
        <w:t>7. I might have my name put on the recognition board.</w:t>
      </w:r>
    </w:p>
    <w:p w:rsidR="00745ADF" w:rsidRPr="00745ADF" w:rsidRDefault="00745ADF" w:rsidP="00745ADF">
      <w:pPr>
        <w:rPr>
          <w:rFonts w:cstheme="minorHAnsi"/>
          <w:sz w:val="24"/>
          <w:szCs w:val="24"/>
        </w:rPr>
      </w:pPr>
    </w:p>
    <w:p w:rsidR="00745ADF" w:rsidRPr="00745ADF" w:rsidRDefault="00745ADF" w:rsidP="00745ADF">
      <w:pPr>
        <w:rPr>
          <w:rFonts w:cstheme="minorHAnsi"/>
          <w:sz w:val="24"/>
          <w:szCs w:val="24"/>
        </w:rPr>
      </w:pPr>
    </w:p>
    <w:p w:rsidR="00745ADF" w:rsidRPr="00745ADF" w:rsidRDefault="00745ADF" w:rsidP="00745ADF">
      <w:pPr>
        <w:pStyle w:val="Default"/>
        <w:rPr>
          <w:rFonts w:asciiTheme="minorHAnsi" w:hAnsiTheme="minorHAnsi" w:cstheme="minorHAnsi"/>
          <w:u w:val="single"/>
        </w:rPr>
      </w:pPr>
      <w:r w:rsidRPr="00745ADF">
        <w:rPr>
          <w:rFonts w:asciiTheme="minorHAnsi" w:hAnsiTheme="minorHAnsi" w:cstheme="minorHAnsi"/>
          <w:u w:val="single"/>
        </w:rPr>
        <w:t>When a child demonstrates inappropriate behaviour</w:t>
      </w:r>
    </w:p>
    <w:p w:rsidR="00745ADF" w:rsidRPr="00745ADF" w:rsidRDefault="00745ADF" w:rsidP="00745ADF">
      <w:pPr>
        <w:widowControl w:val="0"/>
        <w:rPr>
          <w:rFonts w:cstheme="minorHAnsi"/>
          <w:snapToGrid w:val="0"/>
          <w:sz w:val="24"/>
          <w:szCs w:val="24"/>
        </w:rPr>
      </w:pPr>
      <w:r w:rsidRPr="00745ADF">
        <w:rPr>
          <w:rFonts w:cstheme="minorHAnsi"/>
          <w:sz w:val="24"/>
          <w:szCs w:val="24"/>
        </w:rPr>
        <w:t>In the unfortunate event of misbehaviour, pupils will be given clear, explicit reminders of appropriate choices.</w:t>
      </w:r>
      <w:r w:rsidRPr="00745ADF">
        <w:rPr>
          <w:rFonts w:cstheme="minorHAnsi"/>
          <w:snapToGrid w:val="0"/>
          <w:sz w:val="24"/>
          <w:szCs w:val="24"/>
        </w:rPr>
        <w:t xml:space="preserve"> Each class has a behaviour book which is kept in the classroom all adults can use the book. If a school rule is broken, a verbal warning will be issued. The adult will state, “I am giving you a verbal warning.” The child has an opportunity to change their behaviour. The class teacher may at this point decide to ask the child to move (within the classroom) or use a T.A to de-escalate the behaviour. </w:t>
      </w:r>
    </w:p>
    <w:p w:rsidR="00745ADF" w:rsidRPr="00745ADF" w:rsidRDefault="00745ADF" w:rsidP="00745ADF">
      <w:pPr>
        <w:spacing w:before="100" w:beforeAutospacing="1" w:after="100" w:afterAutospacing="1" w:line="240" w:lineRule="auto"/>
        <w:rPr>
          <w:rFonts w:eastAsiaTheme="minorHAnsi" w:cstheme="minorHAnsi"/>
          <w:sz w:val="24"/>
          <w:szCs w:val="24"/>
          <w:u w:val="single"/>
          <w:lang w:eastAsia="en-US"/>
        </w:rPr>
      </w:pPr>
      <w:r w:rsidRPr="00745ADF">
        <w:rPr>
          <w:rFonts w:eastAsiaTheme="minorHAnsi" w:cstheme="minorHAnsi"/>
          <w:sz w:val="24"/>
          <w:szCs w:val="24"/>
          <w:u w:val="single"/>
          <w:lang w:eastAsia="en-US"/>
        </w:rPr>
        <w:t xml:space="preserve">Reasons for a verbal warning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Calling out after being warned once already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Answering an adult back</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Inappropriate comments / noises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Damage to school equipment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Refusing to cooperate/complete enough work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Behaving in an inappropriate way anywhere inside the school building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Persisting in irritating other children</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Being unkind to other children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Preventing other children from learning </w:t>
      </w:r>
    </w:p>
    <w:p w:rsidR="00745ADF" w:rsidRPr="00745ADF" w:rsidRDefault="00745ADF" w:rsidP="00745ADF">
      <w:pPr>
        <w:pStyle w:val="ListParagraph"/>
        <w:numPr>
          <w:ilvl w:val="0"/>
          <w:numId w:val="2"/>
        </w:numPr>
        <w:spacing w:before="100" w:beforeAutospacing="1" w:after="100" w:afterAutospacing="1" w:line="240" w:lineRule="auto"/>
        <w:rPr>
          <w:rFonts w:eastAsiaTheme="minorHAnsi" w:cstheme="minorHAnsi"/>
          <w:sz w:val="24"/>
          <w:szCs w:val="24"/>
          <w:lang w:eastAsia="en-US"/>
        </w:rPr>
      </w:pPr>
      <w:r w:rsidRPr="00745ADF">
        <w:rPr>
          <w:rFonts w:eastAsiaTheme="minorHAnsi" w:cstheme="minorHAnsi"/>
          <w:sz w:val="24"/>
          <w:szCs w:val="24"/>
          <w:lang w:eastAsia="en-US"/>
        </w:rPr>
        <w:t xml:space="preserve">Unacceptable playground behaviour </w:t>
      </w:r>
    </w:p>
    <w:p w:rsidR="00745ADF" w:rsidRPr="00745ADF" w:rsidRDefault="00745ADF" w:rsidP="00745ADF">
      <w:pPr>
        <w:widowControl w:val="0"/>
        <w:rPr>
          <w:rFonts w:cstheme="minorHAnsi"/>
          <w:snapToGrid w:val="0"/>
          <w:sz w:val="24"/>
          <w:szCs w:val="24"/>
        </w:rPr>
      </w:pPr>
    </w:p>
    <w:p w:rsidR="00745ADF" w:rsidRPr="00745ADF" w:rsidRDefault="00745ADF" w:rsidP="00745ADF">
      <w:pPr>
        <w:widowControl w:val="0"/>
        <w:rPr>
          <w:rFonts w:cstheme="minorHAnsi"/>
          <w:snapToGrid w:val="0"/>
          <w:sz w:val="24"/>
          <w:szCs w:val="24"/>
        </w:rPr>
      </w:pPr>
      <w:r w:rsidRPr="00745ADF">
        <w:rPr>
          <w:rFonts w:cstheme="minorHAnsi"/>
          <w:snapToGrid w:val="0"/>
          <w:sz w:val="24"/>
          <w:szCs w:val="24"/>
        </w:rPr>
        <w:t>If a child stops the unwanted behaviour the verbal warning is removed at the end of the lesson.</w:t>
      </w:r>
    </w:p>
    <w:p w:rsidR="00745ADF" w:rsidRPr="00745ADF" w:rsidRDefault="00745ADF" w:rsidP="00745ADF">
      <w:pPr>
        <w:pStyle w:val="NormalWeb"/>
        <w:rPr>
          <w:rFonts w:asciiTheme="minorHAnsi" w:eastAsiaTheme="minorHAnsi" w:hAnsiTheme="minorHAnsi" w:cstheme="minorHAnsi"/>
          <w:sz w:val="24"/>
          <w:szCs w:val="24"/>
        </w:rPr>
      </w:pPr>
      <w:r w:rsidRPr="00745ADF">
        <w:rPr>
          <w:rFonts w:asciiTheme="minorHAnsi" w:hAnsiTheme="minorHAnsi" w:cstheme="minorHAnsi"/>
          <w:snapToGrid w:val="0"/>
          <w:sz w:val="24"/>
          <w:szCs w:val="24"/>
        </w:rPr>
        <w:t>If the rule continues to be broken with direct intent then the child’s name is added to the book and dated. The child then has 5 minutes of reflection time during lunch time. Five minutes is lost every time a child’s name goes in the behaviour book.</w:t>
      </w:r>
    </w:p>
    <w:p w:rsidR="00745ADF" w:rsidRPr="00745ADF" w:rsidRDefault="00745ADF" w:rsidP="00745ADF">
      <w:pPr>
        <w:widowControl w:val="0"/>
        <w:rPr>
          <w:rFonts w:cstheme="minorHAnsi"/>
          <w:snapToGrid w:val="0"/>
          <w:sz w:val="24"/>
          <w:szCs w:val="24"/>
        </w:rPr>
      </w:pPr>
      <w:r w:rsidRPr="00745ADF">
        <w:rPr>
          <w:rFonts w:cstheme="minorHAnsi"/>
          <w:snapToGrid w:val="0"/>
          <w:sz w:val="24"/>
          <w:szCs w:val="24"/>
        </w:rPr>
        <w:t>If a child’s name appears in the behaviour book three times, their parents are informed via the class teacher. This will be logged on my concern by the class teacher.</w:t>
      </w:r>
    </w:p>
    <w:p w:rsidR="00745ADF" w:rsidRPr="00745ADF" w:rsidRDefault="00745ADF" w:rsidP="00745ADF">
      <w:pPr>
        <w:widowControl w:val="0"/>
        <w:rPr>
          <w:rFonts w:cstheme="minorHAnsi"/>
          <w:snapToGrid w:val="0"/>
          <w:sz w:val="24"/>
          <w:szCs w:val="24"/>
        </w:rPr>
      </w:pPr>
      <w:r w:rsidRPr="00745ADF">
        <w:rPr>
          <w:rFonts w:cstheme="minorHAnsi"/>
          <w:snapToGrid w:val="0"/>
          <w:sz w:val="24"/>
          <w:szCs w:val="24"/>
        </w:rPr>
        <w:t xml:space="preserve">If a child’s name appears in the behaviour book six times, their parents are informed via a letter home and they will be invited to a meeting with the head of school and class teacher. </w:t>
      </w:r>
      <w:r w:rsidRPr="00745ADF">
        <w:rPr>
          <w:rFonts w:cstheme="minorHAnsi"/>
          <w:snapToGrid w:val="0"/>
          <w:sz w:val="24"/>
          <w:szCs w:val="24"/>
        </w:rPr>
        <w:lastRenderedPageBreak/>
        <w:t>This will be logged on my concern via the class teacher.</w:t>
      </w:r>
    </w:p>
    <w:p w:rsidR="00745ADF" w:rsidRPr="00745ADF" w:rsidRDefault="00745ADF" w:rsidP="00745ADF">
      <w:pPr>
        <w:widowControl w:val="0"/>
        <w:rPr>
          <w:rFonts w:cstheme="minorHAnsi"/>
          <w:snapToGrid w:val="0"/>
          <w:sz w:val="24"/>
          <w:szCs w:val="24"/>
        </w:rPr>
      </w:pPr>
      <w:r w:rsidRPr="00745ADF">
        <w:rPr>
          <w:rFonts w:cstheme="minorHAnsi"/>
          <w:snapToGrid w:val="0"/>
          <w:sz w:val="24"/>
          <w:szCs w:val="24"/>
        </w:rPr>
        <w:t>A class teacher or teaching assistant will support the child during the loss of lunch time. Each week names are removed from the book and it is a fresh start.</w:t>
      </w:r>
      <w:r w:rsidRPr="00745ADF">
        <w:rPr>
          <w:rFonts w:cstheme="minorHAnsi"/>
          <w:sz w:val="24"/>
          <w:szCs w:val="24"/>
        </w:rPr>
        <w:t xml:space="preserve"> Time outs will be arranged in separate areas so that there are no cross-bubble interactions.</w:t>
      </w:r>
    </w:p>
    <w:p w:rsidR="00745ADF" w:rsidRPr="00745ADF" w:rsidRDefault="00745ADF" w:rsidP="00745ADF">
      <w:pPr>
        <w:pStyle w:val="Default"/>
        <w:spacing w:after="160" w:line="256" w:lineRule="auto"/>
        <w:rPr>
          <w:rFonts w:asciiTheme="minorHAnsi" w:hAnsiTheme="minorHAnsi" w:cstheme="minorHAnsi"/>
          <w:b/>
        </w:rPr>
      </w:pPr>
      <w:r w:rsidRPr="00745ADF">
        <w:rPr>
          <w:rFonts w:asciiTheme="minorHAnsi" w:hAnsiTheme="minorHAnsi" w:cstheme="minorHAnsi"/>
          <w:b/>
        </w:rPr>
        <w:t>Physical Intervention</w:t>
      </w:r>
    </w:p>
    <w:p w:rsidR="00745ADF" w:rsidRPr="00745ADF" w:rsidRDefault="00745ADF" w:rsidP="00745ADF">
      <w:pPr>
        <w:pStyle w:val="Default"/>
        <w:spacing w:after="160" w:line="256" w:lineRule="auto"/>
        <w:rPr>
          <w:rFonts w:asciiTheme="minorHAnsi" w:hAnsiTheme="minorHAnsi" w:cstheme="minorHAnsi"/>
          <w:b/>
        </w:rPr>
      </w:pPr>
      <w:r w:rsidRPr="00745ADF">
        <w:rPr>
          <w:rFonts w:asciiTheme="minorHAnsi" w:hAnsiTheme="minorHAnsi" w:cstheme="minorHAnsi"/>
        </w:rPr>
        <w:t>A decision to use physical intervention to support a child should be based upon a dynamic risk assessment. The use of force will be a last resort and is likely to be legally defensible when it is required to prevent:</w:t>
      </w:r>
    </w:p>
    <w:p w:rsidR="00745ADF" w:rsidRPr="00745ADF" w:rsidRDefault="00745ADF" w:rsidP="00745ADF">
      <w:pPr>
        <w:pStyle w:val="Default"/>
        <w:spacing w:after="160" w:line="256" w:lineRule="auto"/>
        <w:ind w:left="851" w:hanging="143"/>
        <w:rPr>
          <w:rFonts w:asciiTheme="minorHAnsi" w:hAnsiTheme="minorHAnsi" w:cstheme="minorHAnsi"/>
        </w:rPr>
      </w:pPr>
      <w:r w:rsidRPr="00745ADF">
        <w:rPr>
          <w:rFonts w:asciiTheme="minorHAnsi" w:hAnsiTheme="minorHAnsi" w:cstheme="minorHAnsi"/>
          <w:lang w:val="en-US"/>
        </w:rPr>
        <w:t xml:space="preserve">• </w:t>
      </w:r>
      <w:r w:rsidRPr="00745ADF">
        <w:rPr>
          <w:rFonts w:asciiTheme="minorHAnsi" w:hAnsiTheme="minorHAnsi" w:cstheme="minorHAnsi"/>
          <w:lang w:val="en-US"/>
        </w:rPr>
        <w:tab/>
        <w:t>Self-harming</w:t>
      </w:r>
    </w:p>
    <w:p w:rsidR="00745ADF" w:rsidRPr="00745ADF" w:rsidRDefault="00745ADF" w:rsidP="00745ADF">
      <w:pPr>
        <w:pStyle w:val="Default"/>
        <w:spacing w:after="160" w:line="256" w:lineRule="auto"/>
        <w:ind w:left="851" w:hanging="143"/>
        <w:rPr>
          <w:rFonts w:asciiTheme="minorHAnsi" w:hAnsiTheme="minorHAnsi" w:cstheme="minorHAnsi"/>
        </w:rPr>
      </w:pPr>
      <w:r w:rsidRPr="00745ADF">
        <w:rPr>
          <w:rFonts w:asciiTheme="minorHAnsi" w:hAnsiTheme="minorHAnsi" w:cstheme="minorHAnsi"/>
        </w:rPr>
        <w:t xml:space="preserve">• </w:t>
      </w:r>
      <w:r w:rsidRPr="00745ADF">
        <w:rPr>
          <w:rFonts w:asciiTheme="minorHAnsi" w:hAnsiTheme="minorHAnsi" w:cstheme="minorHAnsi"/>
        </w:rPr>
        <w:tab/>
        <w:t>Injury to other children, service-users, staff or teachers</w:t>
      </w:r>
    </w:p>
    <w:p w:rsidR="00745ADF" w:rsidRPr="00745ADF" w:rsidRDefault="00745ADF" w:rsidP="00745ADF">
      <w:pPr>
        <w:pStyle w:val="Default"/>
        <w:spacing w:after="160" w:line="256" w:lineRule="auto"/>
        <w:ind w:left="851" w:hanging="143"/>
        <w:rPr>
          <w:rFonts w:asciiTheme="minorHAnsi" w:hAnsiTheme="minorHAnsi" w:cstheme="minorHAnsi"/>
        </w:rPr>
      </w:pPr>
      <w:r w:rsidRPr="00745ADF">
        <w:rPr>
          <w:rFonts w:asciiTheme="minorHAnsi" w:hAnsiTheme="minorHAnsi" w:cstheme="minorHAnsi"/>
        </w:rPr>
        <w:t xml:space="preserve">• </w:t>
      </w:r>
      <w:r w:rsidRPr="00745ADF">
        <w:rPr>
          <w:rFonts w:asciiTheme="minorHAnsi" w:hAnsiTheme="minorHAnsi" w:cstheme="minorHAnsi"/>
        </w:rPr>
        <w:tab/>
        <w:t>Damage to property</w:t>
      </w:r>
    </w:p>
    <w:p w:rsidR="00745ADF" w:rsidRPr="00745ADF" w:rsidRDefault="00745ADF" w:rsidP="00745ADF">
      <w:pPr>
        <w:pStyle w:val="Default"/>
        <w:spacing w:after="160" w:line="256" w:lineRule="auto"/>
        <w:ind w:left="851" w:hanging="143"/>
        <w:rPr>
          <w:rFonts w:asciiTheme="minorHAnsi" w:hAnsiTheme="minorHAnsi" w:cstheme="minorHAnsi"/>
        </w:rPr>
      </w:pPr>
      <w:r w:rsidRPr="00745ADF">
        <w:rPr>
          <w:rFonts w:asciiTheme="minorHAnsi" w:hAnsiTheme="minorHAnsi" w:cstheme="minorHAnsi"/>
        </w:rPr>
        <w:t xml:space="preserve">• </w:t>
      </w:r>
      <w:r w:rsidRPr="00745ADF">
        <w:rPr>
          <w:rFonts w:asciiTheme="minorHAnsi" w:hAnsiTheme="minorHAnsi" w:cstheme="minorHAnsi"/>
        </w:rPr>
        <w:tab/>
        <w:t xml:space="preserve">An offence being committed in school settings, any behaviour prejudicial to </w:t>
      </w:r>
      <w:r>
        <w:rPr>
          <w:rFonts w:asciiTheme="minorHAnsi" w:hAnsiTheme="minorHAnsi" w:cstheme="minorHAnsi"/>
        </w:rPr>
        <w:t xml:space="preserve">   </w:t>
      </w:r>
      <w:r w:rsidRPr="00745ADF">
        <w:rPr>
          <w:rFonts w:asciiTheme="minorHAnsi" w:hAnsiTheme="minorHAnsi" w:cstheme="minorHAnsi"/>
        </w:rPr>
        <w:t>the maintenance of good order and discipline within the school or among any of its pupils.</w:t>
      </w:r>
    </w:p>
    <w:p w:rsidR="00745ADF" w:rsidRPr="00745ADF" w:rsidRDefault="00745ADF" w:rsidP="00745ADF">
      <w:pPr>
        <w:pStyle w:val="Default"/>
        <w:spacing w:after="160" w:line="256" w:lineRule="auto"/>
        <w:rPr>
          <w:rFonts w:asciiTheme="minorHAnsi" w:hAnsiTheme="minorHAnsi" w:cstheme="minorHAnsi"/>
        </w:rPr>
      </w:pPr>
      <w:r w:rsidRPr="00745ADF">
        <w:rPr>
          <w:rFonts w:asciiTheme="minorHAnsi" w:hAnsiTheme="minorHAnsi" w:cstheme="minorHAnsi"/>
        </w:rPr>
        <w:t xml:space="preserve">In these instances the intervention room will be used when: </w:t>
      </w:r>
    </w:p>
    <w:p w:rsidR="00745ADF" w:rsidRPr="00745ADF" w:rsidRDefault="00745ADF" w:rsidP="00745ADF">
      <w:pPr>
        <w:pStyle w:val="Default"/>
        <w:spacing w:after="160" w:line="256" w:lineRule="auto"/>
        <w:ind w:left="993" w:hanging="285"/>
        <w:rPr>
          <w:rFonts w:asciiTheme="minorHAnsi" w:hAnsiTheme="minorHAnsi" w:cstheme="minorHAnsi"/>
        </w:rPr>
      </w:pPr>
      <w:r w:rsidRPr="00745ADF">
        <w:rPr>
          <w:rFonts w:asciiTheme="minorHAnsi" w:hAnsiTheme="minorHAnsi" w:cstheme="minorHAnsi"/>
        </w:rPr>
        <w:t xml:space="preserve">(a) Helping the pupil to manage their own emotional state; </w:t>
      </w:r>
    </w:p>
    <w:p w:rsidR="00745ADF" w:rsidRPr="00745ADF" w:rsidRDefault="00745ADF" w:rsidP="00745ADF">
      <w:pPr>
        <w:pStyle w:val="Default"/>
        <w:spacing w:after="160" w:line="256" w:lineRule="auto"/>
        <w:ind w:left="993" w:hanging="285"/>
        <w:rPr>
          <w:rFonts w:asciiTheme="minorHAnsi" w:hAnsiTheme="minorHAnsi" w:cstheme="minorHAnsi"/>
        </w:rPr>
      </w:pPr>
      <w:r w:rsidRPr="00745ADF">
        <w:rPr>
          <w:rFonts w:asciiTheme="minorHAnsi" w:hAnsiTheme="minorHAnsi" w:cstheme="minorHAnsi"/>
        </w:rPr>
        <w:t xml:space="preserve">(b) Reducing the danger to staff/pupils and or removing the disruptive behaviour from the body of the school; </w:t>
      </w:r>
    </w:p>
    <w:p w:rsidR="00745ADF" w:rsidRPr="00745ADF" w:rsidRDefault="00745ADF" w:rsidP="00745ADF">
      <w:pPr>
        <w:pStyle w:val="Default"/>
        <w:spacing w:after="160" w:line="256" w:lineRule="auto"/>
        <w:rPr>
          <w:rFonts w:asciiTheme="minorHAnsi" w:hAnsiTheme="minorHAnsi" w:cstheme="minorHAnsi"/>
        </w:rPr>
      </w:pPr>
      <w:r>
        <w:rPr>
          <w:rFonts w:asciiTheme="minorHAnsi" w:hAnsiTheme="minorHAnsi" w:cstheme="minorHAnsi"/>
        </w:rPr>
        <w:t xml:space="preserve">             </w:t>
      </w:r>
      <w:r w:rsidRPr="00745ADF">
        <w:rPr>
          <w:rFonts w:asciiTheme="minorHAnsi" w:hAnsiTheme="minorHAnsi" w:cstheme="minorHAnsi"/>
        </w:rPr>
        <w:t xml:space="preserve"> (c) Reducing the need for prolonged use of physical intervention.</w:t>
      </w:r>
    </w:p>
    <w:p w:rsidR="00745ADF" w:rsidRPr="00745ADF" w:rsidRDefault="00745ADF" w:rsidP="00745ADF">
      <w:pPr>
        <w:rPr>
          <w:rFonts w:cstheme="minorHAnsi"/>
          <w:sz w:val="24"/>
          <w:szCs w:val="24"/>
        </w:rPr>
      </w:pPr>
    </w:p>
    <w:p w:rsidR="00745ADF" w:rsidRPr="00745ADF" w:rsidRDefault="00745ADF" w:rsidP="00745ADF">
      <w:pPr>
        <w:rPr>
          <w:rFonts w:cstheme="minorHAnsi"/>
          <w:sz w:val="24"/>
          <w:szCs w:val="24"/>
        </w:rPr>
      </w:pPr>
      <w:r w:rsidRPr="00745ADF">
        <w:rPr>
          <w:rFonts w:cstheme="minorHAnsi"/>
          <w:sz w:val="24"/>
          <w:szCs w:val="24"/>
        </w:rPr>
        <w:t>If any adverse behaviours take place that could affect the health or safety of individual pupils or staff, then an individual risk assessment may be completed to review the safety of that child in school site during the pandemic restrictions. Spitting, physical attacks, refusal to comply with H&amp;S/ social distancing requirements that could heighten the risk of harm to others could result in exclusion which can only be authorised by the Head of School with authority from the CEO.</w:t>
      </w:r>
    </w:p>
    <w:p w:rsidR="00745ADF" w:rsidRPr="00745ADF" w:rsidRDefault="00745ADF" w:rsidP="00745ADF">
      <w:pPr>
        <w:rPr>
          <w:sz w:val="24"/>
          <w:szCs w:val="24"/>
        </w:rPr>
      </w:pPr>
    </w:p>
    <w:p w:rsidR="00A57BDD" w:rsidRPr="00745ADF" w:rsidRDefault="00A57BDD">
      <w:pPr>
        <w:rPr>
          <w:sz w:val="24"/>
          <w:szCs w:val="24"/>
        </w:rPr>
      </w:pPr>
    </w:p>
    <w:sectPr w:rsidR="00A57BDD" w:rsidRPr="0074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
      </v:shape>
    </w:pict>
  </w:numPicBullet>
  <w:abstractNum w:abstractNumId="0" w15:restartNumberingAfterBreak="0">
    <w:nsid w:val="07E34E1A"/>
    <w:multiLevelType w:val="hybridMultilevel"/>
    <w:tmpl w:val="EBF6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E628E"/>
    <w:multiLevelType w:val="hybridMultilevel"/>
    <w:tmpl w:val="805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05A8F"/>
    <w:multiLevelType w:val="hybridMultilevel"/>
    <w:tmpl w:val="F37A57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084C20"/>
    <w:multiLevelType w:val="hybridMultilevel"/>
    <w:tmpl w:val="38B8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DF"/>
    <w:rsid w:val="00745ADF"/>
    <w:rsid w:val="00A5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F211"/>
  <w15:chartTrackingRefBased/>
  <w15:docId w15:val="{9C83CFF6-FC98-4905-BD6C-3F1E7C64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DF"/>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ADF"/>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rsid w:val="00745ADF"/>
    <w:pPr>
      <w:spacing w:before="100" w:beforeAutospacing="1" w:after="100" w:afterAutospacing="1" w:line="240" w:lineRule="auto"/>
    </w:pPr>
    <w:rPr>
      <w:rFonts w:ascii="Times" w:hAnsi="Times"/>
      <w:sz w:val="20"/>
      <w:szCs w:val="20"/>
      <w:lang w:eastAsia="en-US"/>
    </w:rPr>
  </w:style>
  <w:style w:type="paragraph" w:styleId="ListParagraph">
    <w:name w:val="List Paragraph"/>
    <w:basedOn w:val="Normal"/>
    <w:uiPriority w:val="34"/>
    <w:qFormat/>
    <w:rsid w:val="0074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dc:description/>
  <cp:lastModifiedBy>Sarah Kennedy</cp:lastModifiedBy>
  <cp:revision>1</cp:revision>
  <dcterms:created xsi:type="dcterms:W3CDTF">2020-05-26T10:48:00Z</dcterms:created>
  <dcterms:modified xsi:type="dcterms:W3CDTF">2020-05-26T10:51:00Z</dcterms:modified>
</cp:coreProperties>
</file>